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B96" w:rsidRPr="006E231D" w:rsidRDefault="006A2B96" w:rsidP="00C47A7C">
      <w:pPr>
        <w:pStyle w:val="Cabealho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A2B96" w:rsidRPr="00C47A7C" w:rsidRDefault="00F1178C" w:rsidP="00840673">
      <w:pPr>
        <w:pStyle w:val="Corpodetexto"/>
        <w:tabs>
          <w:tab w:val="left" w:pos="0"/>
          <w:tab w:val="left" w:pos="2280"/>
        </w:tabs>
        <w:spacing w:before="0" w:after="0" w:line="360" w:lineRule="auto"/>
        <w:ind w:left="0"/>
        <w:jc w:val="center"/>
        <w:rPr>
          <w:rFonts w:cs="Arial"/>
          <w:b/>
          <w:sz w:val="28"/>
          <w:szCs w:val="24"/>
        </w:rPr>
      </w:pPr>
      <w:r w:rsidRPr="00BC6795">
        <w:rPr>
          <w:rFonts w:cs="Arial"/>
          <w:b/>
          <w:color w:val="000000" w:themeColor="text1"/>
          <w:sz w:val="28"/>
          <w:szCs w:val="24"/>
        </w:rPr>
        <w:t xml:space="preserve">DECRETO Nº </w:t>
      </w:r>
      <w:r w:rsidR="008B504C" w:rsidRPr="00BC6795">
        <w:rPr>
          <w:rFonts w:cs="Arial"/>
          <w:b/>
          <w:color w:val="000000" w:themeColor="text1"/>
          <w:sz w:val="28"/>
          <w:szCs w:val="24"/>
        </w:rPr>
        <w:t>0</w:t>
      </w:r>
      <w:r w:rsidR="00FB0FCB">
        <w:rPr>
          <w:rFonts w:cs="Arial"/>
          <w:b/>
          <w:color w:val="000000" w:themeColor="text1"/>
          <w:sz w:val="28"/>
          <w:szCs w:val="24"/>
        </w:rPr>
        <w:t>7</w:t>
      </w:r>
      <w:r w:rsidRPr="00A156D3">
        <w:rPr>
          <w:rFonts w:cs="Arial"/>
          <w:b/>
          <w:color w:val="000000" w:themeColor="text1"/>
          <w:sz w:val="28"/>
          <w:szCs w:val="24"/>
        </w:rPr>
        <w:t>/202</w:t>
      </w:r>
      <w:r w:rsidR="00840673" w:rsidRPr="00A156D3">
        <w:rPr>
          <w:rFonts w:cs="Arial"/>
          <w:b/>
          <w:color w:val="000000" w:themeColor="text1"/>
          <w:sz w:val="28"/>
          <w:szCs w:val="24"/>
        </w:rPr>
        <w:t>1</w:t>
      </w:r>
    </w:p>
    <w:p w:rsidR="00F1178C" w:rsidRPr="006E231D" w:rsidRDefault="00F1178C" w:rsidP="006E231D">
      <w:pPr>
        <w:spacing w:line="360" w:lineRule="auto"/>
        <w:ind w:firstLine="1134"/>
        <w:jc w:val="both"/>
        <w:rPr>
          <w:rFonts w:ascii="Arial" w:hAnsi="Arial" w:cs="Arial"/>
          <w:lang w:eastAsia="ar-SA" w:bidi="ar-SA"/>
        </w:rPr>
      </w:pPr>
    </w:p>
    <w:p w:rsidR="00F1178C" w:rsidRPr="00B365C6" w:rsidRDefault="006D701B" w:rsidP="007432D7">
      <w:pPr>
        <w:ind w:left="2268"/>
        <w:jc w:val="both"/>
        <w:rPr>
          <w:rFonts w:ascii="Arial" w:hAnsi="Arial" w:cs="Arial"/>
          <w:b/>
          <w:lang w:eastAsia="ar-SA" w:bidi="ar-SA"/>
        </w:rPr>
      </w:pPr>
      <w:r w:rsidRPr="006D701B">
        <w:rPr>
          <w:rFonts w:ascii="Arial" w:hAnsi="Arial" w:cs="Arial"/>
          <w:b/>
          <w:lang w:eastAsia="ar-SA" w:bidi="ar-SA"/>
        </w:rPr>
        <w:t>INSTITUI MEDIDAS SANITÁRIAS EXTRAORDINÁRIAS PARA FINS DE PREVENÇÃO E DE ENFRENTAMENTO À PANDEMIA CAUSADA PELO CORONAVÍRUS (COVID-19</w:t>
      </w:r>
      <w:r>
        <w:rPr>
          <w:rFonts w:ascii="Arial" w:hAnsi="Arial" w:cs="Arial"/>
          <w:b/>
          <w:lang w:eastAsia="ar-SA" w:bidi="ar-SA"/>
        </w:rPr>
        <w:t>) NO ÂMBITO DO MUNICÍPIO DE</w:t>
      </w:r>
      <w:r w:rsidRPr="006D701B">
        <w:t xml:space="preserve"> </w:t>
      </w:r>
      <w:r w:rsidRPr="006D701B">
        <w:rPr>
          <w:rFonts w:ascii="Arial" w:hAnsi="Arial" w:cs="Arial"/>
          <w:b/>
          <w:lang w:eastAsia="ar-SA" w:bidi="ar-SA"/>
        </w:rPr>
        <w:t>DOM PEDRO DE ALCÂNTARA/RS.</w:t>
      </w:r>
    </w:p>
    <w:p w:rsidR="00060849" w:rsidRPr="006E231D" w:rsidRDefault="00060849" w:rsidP="007432D7">
      <w:pPr>
        <w:ind w:firstLine="1134"/>
        <w:jc w:val="both"/>
        <w:rPr>
          <w:rFonts w:ascii="Arial" w:hAnsi="Arial" w:cs="Arial"/>
        </w:rPr>
      </w:pPr>
    </w:p>
    <w:p w:rsidR="00F1178C" w:rsidRDefault="00F1178C" w:rsidP="007432D7">
      <w:pPr>
        <w:ind w:firstLine="1134"/>
        <w:jc w:val="both"/>
        <w:rPr>
          <w:rFonts w:ascii="Arial" w:hAnsi="Arial" w:cs="Arial"/>
        </w:rPr>
      </w:pPr>
    </w:p>
    <w:p w:rsidR="007432D7" w:rsidRDefault="007432D7" w:rsidP="007432D7">
      <w:pPr>
        <w:ind w:firstLine="1134"/>
        <w:jc w:val="both"/>
        <w:rPr>
          <w:rFonts w:ascii="Arial" w:hAnsi="Arial" w:cs="Arial"/>
        </w:rPr>
      </w:pPr>
    </w:p>
    <w:p w:rsidR="007432D7" w:rsidRPr="006E231D" w:rsidRDefault="007432D7" w:rsidP="007432D7">
      <w:pPr>
        <w:ind w:firstLine="1134"/>
        <w:jc w:val="both"/>
        <w:rPr>
          <w:rFonts w:ascii="Arial" w:hAnsi="Arial" w:cs="Arial"/>
        </w:rPr>
      </w:pPr>
    </w:p>
    <w:p w:rsidR="00FA1ECA" w:rsidRDefault="006E231D" w:rsidP="007432D7">
      <w:pPr>
        <w:ind w:firstLine="1134"/>
        <w:jc w:val="both"/>
      </w:pPr>
      <w:r w:rsidRPr="00814DA4">
        <w:rPr>
          <w:rFonts w:ascii="Arial" w:hAnsi="Arial" w:cs="Arial"/>
          <w:b/>
        </w:rPr>
        <w:t>ALEXANDRE MODEL EVALDT</w:t>
      </w:r>
      <w:r w:rsidRPr="006E231D">
        <w:rPr>
          <w:rFonts w:ascii="Arial" w:hAnsi="Arial" w:cs="Arial"/>
        </w:rPr>
        <w:t>, Prefeito Munic</w:t>
      </w:r>
      <w:r w:rsidR="00B365C6">
        <w:rPr>
          <w:rFonts w:ascii="Arial" w:hAnsi="Arial" w:cs="Arial"/>
        </w:rPr>
        <w:t>ipal de Dom Pedro de Alcântara/RS</w:t>
      </w:r>
      <w:r w:rsidRPr="006E231D">
        <w:rPr>
          <w:rFonts w:ascii="Arial" w:hAnsi="Arial" w:cs="Arial"/>
        </w:rPr>
        <w:t>,</w:t>
      </w:r>
      <w:r w:rsidR="00DB4EDF" w:rsidRPr="00DB4EDF">
        <w:rPr>
          <w:rFonts w:ascii="Arial" w:hAnsi="Arial" w:cs="Arial"/>
        </w:rPr>
        <w:t xml:space="preserve"> no uso das atribuições que lhe confere o inciso II do artigo 23 e os incisos I e II do artigo 30 da Constituição </w:t>
      </w:r>
      <w:r w:rsidR="00B365C6">
        <w:rPr>
          <w:rFonts w:ascii="Arial" w:hAnsi="Arial" w:cs="Arial"/>
        </w:rPr>
        <w:t>Federal</w:t>
      </w:r>
      <w:r w:rsidR="00DB4EDF">
        <w:rPr>
          <w:rFonts w:ascii="Arial" w:hAnsi="Arial" w:cs="Arial"/>
        </w:rPr>
        <w:t>, bem como o artigo 31, inciso I, alínea “f” da Lei Orgânica Municipal,</w:t>
      </w:r>
      <w:r w:rsidR="00FA1ECA" w:rsidRPr="00FA1ECA">
        <w:t xml:space="preserve"> </w:t>
      </w:r>
    </w:p>
    <w:p w:rsidR="00FA1ECA" w:rsidRDefault="00FA1ECA" w:rsidP="007432D7">
      <w:pPr>
        <w:ind w:firstLine="1134"/>
        <w:jc w:val="both"/>
      </w:pP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6D701B">
        <w:rPr>
          <w:rFonts w:ascii="Arial" w:hAnsi="Arial" w:cs="Arial"/>
          <w:b/>
        </w:rPr>
        <w:t>CONSIDERANDO,</w:t>
      </w:r>
      <w:r w:rsidRPr="006D701B">
        <w:rPr>
          <w:rFonts w:ascii="Arial" w:hAnsi="Arial" w:cs="Arial"/>
        </w:rPr>
        <w:t xml:space="preserve"> o Decreto Estadual nº 55.240, de 10 de maio de 2020, que institui o Sistema de Distanciamento Controlado para fins de prevenção e de enfrentamento à epidemia causada pelo </w:t>
      </w:r>
      <w:proofErr w:type="spellStart"/>
      <w:r w:rsidRPr="006D701B">
        <w:rPr>
          <w:rFonts w:ascii="Arial" w:hAnsi="Arial" w:cs="Arial"/>
        </w:rPr>
        <w:t>Coronavírus</w:t>
      </w:r>
      <w:proofErr w:type="spellEnd"/>
      <w:r w:rsidRPr="006D701B">
        <w:rPr>
          <w:rFonts w:ascii="Arial" w:hAnsi="Arial" w:cs="Arial"/>
        </w:rPr>
        <w:t xml:space="preserve"> (COVID-19), no âmbito do Rio Grande do Sul,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6D701B">
        <w:rPr>
          <w:rFonts w:ascii="Arial" w:hAnsi="Arial" w:cs="Arial"/>
          <w:b/>
        </w:rPr>
        <w:t>CONSIDERANDO</w:t>
      </w:r>
      <w:r w:rsidRPr="006D701B">
        <w:rPr>
          <w:rFonts w:ascii="Arial" w:hAnsi="Arial" w:cs="Arial"/>
        </w:rPr>
        <w:t xml:space="preserve">, o Decreto Estadual nº 55.771, de 26 de fevereiro de 2021, que determina, diante do agravamento da pandemia causada pelo </w:t>
      </w:r>
      <w:proofErr w:type="spellStart"/>
      <w:r w:rsidRPr="006D701B">
        <w:rPr>
          <w:rFonts w:ascii="Arial" w:hAnsi="Arial" w:cs="Arial"/>
        </w:rPr>
        <w:t>Coronavírus</w:t>
      </w:r>
      <w:proofErr w:type="spellEnd"/>
      <w:r w:rsidRPr="006D701B">
        <w:rPr>
          <w:rFonts w:ascii="Arial" w:hAnsi="Arial" w:cs="Arial"/>
        </w:rPr>
        <w:t xml:space="preserve"> (COVID-19), em caráter extraordinário e temporário, a aplicação, com caráter cogente, no âmbito do Estado do Rio Grande do Sul, de medidas sanitárias segmentadas referentes à Bandeira Final Preta, bem como a suspensão da possibilidade, de que tratam os §§ 2º e 5º do Art. 21 do Decreto nº 55.240, de 10 de maio de 2020, de os Municípios estabelecerem medidas sanitárias segmentadas substitutivas às definidas pelo Estado,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1E3706">
        <w:rPr>
          <w:rFonts w:ascii="Arial" w:hAnsi="Arial" w:cs="Arial"/>
          <w:b/>
        </w:rPr>
        <w:t>CONSIDERANDO</w:t>
      </w:r>
      <w:r w:rsidRPr="006D701B">
        <w:rPr>
          <w:rFonts w:ascii="Arial" w:hAnsi="Arial" w:cs="Arial"/>
        </w:rPr>
        <w:t xml:space="preserve">, o Decreto Municipal nº </w:t>
      </w:r>
      <w:r w:rsidR="002D6381">
        <w:rPr>
          <w:rFonts w:ascii="Arial" w:hAnsi="Arial" w:cs="Arial"/>
        </w:rPr>
        <w:t>05/2021</w:t>
      </w:r>
      <w:r w:rsidRPr="006D701B">
        <w:rPr>
          <w:rFonts w:ascii="Arial" w:hAnsi="Arial" w:cs="Arial"/>
        </w:rPr>
        <w:t xml:space="preserve">, de </w:t>
      </w:r>
      <w:r w:rsidR="002D6381">
        <w:rPr>
          <w:rFonts w:ascii="Arial" w:hAnsi="Arial" w:cs="Arial"/>
        </w:rPr>
        <w:t>04 de fevereiro de 2021</w:t>
      </w:r>
      <w:r w:rsidRPr="006D701B">
        <w:rPr>
          <w:rFonts w:ascii="Arial" w:hAnsi="Arial" w:cs="Arial"/>
        </w:rPr>
        <w:t xml:space="preserve">, que reitera o estado de calamidade pública no Município de </w:t>
      </w:r>
      <w:r w:rsidR="002D6381">
        <w:rPr>
          <w:rFonts w:ascii="Arial" w:hAnsi="Arial" w:cs="Arial"/>
        </w:rPr>
        <w:t>Dom Pedro de Alcântara/RS</w:t>
      </w:r>
      <w:r w:rsidRPr="006D701B">
        <w:rPr>
          <w:rFonts w:ascii="Arial" w:hAnsi="Arial" w:cs="Arial"/>
        </w:rPr>
        <w:t>,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</w:p>
    <w:p w:rsidR="00155686" w:rsidRDefault="00155686" w:rsidP="00015426">
      <w:pPr>
        <w:ind w:firstLine="1134"/>
        <w:jc w:val="both"/>
        <w:rPr>
          <w:rFonts w:ascii="Arial" w:hAnsi="Arial" w:cs="Arial"/>
        </w:rPr>
      </w:pPr>
    </w:p>
    <w:p w:rsidR="00015426" w:rsidRPr="00155686" w:rsidRDefault="00155686" w:rsidP="00015426">
      <w:pPr>
        <w:ind w:firstLine="1134"/>
        <w:jc w:val="both"/>
        <w:rPr>
          <w:rFonts w:ascii="Arial" w:hAnsi="Arial" w:cs="Arial"/>
          <w:b/>
        </w:rPr>
      </w:pPr>
      <w:r w:rsidRPr="00155686">
        <w:rPr>
          <w:rFonts w:ascii="Arial" w:hAnsi="Arial" w:cs="Arial"/>
          <w:b/>
        </w:rPr>
        <w:t>O Prefeito Municipal no uso de suas atribuições legais:</w:t>
      </w:r>
    </w:p>
    <w:p w:rsidR="00155686" w:rsidRDefault="00155686" w:rsidP="00015426">
      <w:pPr>
        <w:ind w:firstLine="1134"/>
        <w:jc w:val="both"/>
        <w:rPr>
          <w:rFonts w:ascii="Arial" w:hAnsi="Arial" w:cs="Arial"/>
          <w:b/>
        </w:rPr>
      </w:pPr>
    </w:p>
    <w:p w:rsidR="00015426" w:rsidRPr="00155686" w:rsidRDefault="00015426" w:rsidP="00015426">
      <w:pPr>
        <w:ind w:firstLine="1134"/>
        <w:jc w:val="both"/>
        <w:rPr>
          <w:rFonts w:ascii="Arial" w:hAnsi="Arial" w:cs="Arial"/>
          <w:b/>
        </w:rPr>
      </w:pPr>
      <w:r w:rsidRPr="00155686">
        <w:rPr>
          <w:rFonts w:ascii="Arial" w:hAnsi="Arial" w:cs="Arial"/>
          <w:b/>
        </w:rPr>
        <w:t>DECRETA</w:t>
      </w:r>
    </w:p>
    <w:p w:rsidR="006D701B" w:rsidRPr="006D701B" w:rsidRDefault="006D701B" w:rsidP="00855D75">
      <w:pPr>
        <w:jc w:val="both"/>
        <w:rPr>
          <w:rFonts w:ascii="Arial" w:hAnsi="Arial" w:cs="Arial"/>
        </w:rPr>
      </w:pP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855D75">
        <w:rPr>
          <w:rFonts w:ascii="Arial" w:hAnsi="Arial" w:cs="Arial"/>
          <w:b/>
        </w:rPr>
        <w:t>Art. 1º</w:t>
      </w:r>
      <w:r w:rsidRPr="006D701B">
        <w:rPr>
          <w:rFonts w:ascii="Arial" w:hAnsi="Arial" w:cs="Arial"/>
        </w:rPr>
        <w:t xml:space="preserve"> Fica determinado, diante das evidências científicas e análises sobre as informações estratégicas em saúde, em todo o território do município de </w:t>
      </w:r>
      <w:r w:rsidR="00855D75">
        <w:rPr>
          <w:rFonts w:ascii="Arial" w:hAnsi="Arial" w:cs="Arial"/>
        </w:rPr>
        <w:t>Dom Pedro de Alcântara/RS</w:t>
      </w:r>
      <w:r w:rsidRPr="006D701B">
        <w:rPr>
          <w:rFonts w:ascii="Arial" w:hAnsi="Arial" w:cs="Arial"/>
        </w:rPr>
        <w:t xml:space="preserve">, em caráter extraordinário, no período compreendido entre as </w:t>
      </w:r>
      <w:proofErr w:type="gramStart"/>
      <w:r w:rsidRPr="006D701B">
        <w:rPr>
          <w:rFonts w:ascii="Arial" w:hAnsi="Arial" w:cs="Arial"/>
        </w:rPr>
        <w:t>20</w:t>
      </w:r>
      <w:r w:rsidR="00570E49">
        <w:rPr>
          <w:rFonts w:ascii="Arial" w:hAnsi="Arial" w:cs="Arial"/>
        </w:rPr>
        <w:t>:00</w:t>
      </w:r>
      <w:proofErr w:type="gramEnd"/>
      <w:r w:rsidRPr="006D701B">
        <w:rPr>
          <w:rFonts w:ascii="Arial" w:hAnsi="Arial" w:cs="Arial"/>
        </w:rPr>
        <w:t>h do</w:t>
      </w:r>
      <w:r w:rsidR="00570E49">
        <w:rPr>
          <w:rFonts w:ascii="Arial" w:hAnsi="Arial" w:cs="Arial"/>
        </w:rPr>
        <w:t xml:space="preserve"> dia 05 de março de 2021 e as 00:00</w:t>
      </w:r>
      <w:r w:rsidRPr="006D701B">
        <w:rPr>
          <w:rFonts w:ascii="Arial" w:hAnsi="Arial" w:cs="Arial"/>
        </w:rPr>
        <w:t xml:space="preserve">h do dia 7 de março de 2021, as seguintes medidas sanitárias extraordinárias para fins de prevenção e de enfrentamento à pandemia causada pelo novo </w:t>
      </w:r>
      <w:proofErr w:type="spellStart"/>
      <w:r w:rsidRPr="006D701B">
        <w:rPr>
          <w:rFonts w:ascii="Arial" w:hAnsi="Arial" w:cs="Arial"/>
        </w:rPr>
        <w:t>Coronavírus</w:t>
      </w:r>
      <w:proofErr w:type="spellEnd"/>
      <w:r w:rsidRPr="006D701B">
        <w:rPr>
          <w:rFonts w:ascii="Arial" w:hAnsi="Arial" w:cs="Arial"/>
        </w:rPr>
        <w:t xml:space="preserve"> (COVID-19):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570E49">
        <w:rPr>
          <w:rFonts w:ascii="Arial" w:hAnsi="Arial" w:cs="Arial"/>
          <w:b/>
        </w:rPr>
        <w:lastRenderedPageBreak/>
        <w:t>§ 1º</w:t>
      </w:r>
      <w:r w:rsidRPr="006D701B">
        <w:rPr>
          <w:rFonts w:ascii="Arial" w:hAnsi="Arial" w:cs="Arial"/>
        </w:rPr>
        <w:t xml:space="preserve"> Fica vedada a abertura e o funcionamento de todos os estabelecimentos privados, sejam comerciais, industriais e de serviços, no âmbito do Município de </w:t>
      </w:r>
      <w:r w:rsidR="00570E49">
        <w:rPr>
          <w:rFonts w:ascii="Arial" w:hAnsi="Arial" w:cs="Arial"/>
        </w:rPr>
        <w:t>Dom Pedro de Alcântara/RS</w:t>
      </w:r>
      <w:r w:rsidRPr="006D701B">
        <w:rPr>
          <w:rFonts w:ascii="Arial" w:hAnsi="Arial" w:cs="Arial"/>
        </w:rPr>
        <w:t>, com exceção das seguintes atividades e serviços: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6D701B">
        <w:rPr>
          <w:rFonts w:ascii="Arial" w:hAnsi="Arial" w:cs="Arial"/>
        </w:rPr>
        <w:t xml:space="preserve">a) Serviços de atenção </w:t>
      </w:r>
      <w:r w:rsidR="00570E49" w:rsidRPr="006D701B">
        <w:rPr>
          <w:rFonts w:ascii="Arial" w:hAnsi="Arial" w:cs="Arial"/>
        </w:rPr>
        <w:t>à</w:t>
      </w:r>
      <w:r w:rsidRPr="006D701B">
        <w:rPr>
          <w:rFonts w:ascii="Arial" w:hAnsi="Arial" w:cs="Arial"/>
        </w:rPr>
        <w:t xml:space="preserve"> saúde humana;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6D701B">
        <w:rPr>
          <w:rFonts w:ascii="Arial" w:hAnsi="Arial" w:cs="Arial"/>
        </w:rPr>
        <w:t>b) Serviços de assistência social;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6D701B">
        <w:rPr>
          <w:rFonts w:ascii="Arial" w:hAnsi="Arial" w:cs="Arial"/>
        </w:rPr>
        <w:t>c) Serviços de funerárias;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6D701B">
        <w:rPr>
          <w:rFonts w:ascii="Arial" w:hAnsi="Arial" w:cs="Arial"/>
        </w:rPr>
        <w:t>d) Farmácias;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6D701B">
        <w:rPr>
          <w:rFonts w:ascii="Arial" w:hAnsi="Arial" w:cs="Arial"/>
        </w:rPr>
        <w:t>e) Serviços de assistência veterinária, exercidos exclusivamente em regime</w:t>
      </w:r>
      <w:r w:rsidR="00C6027B" w:rsidRPr="006D701B">
        <w:rPr>
          <w:rFonts w:ascii="Arial" w:hAnsi="Arial" w:cs="Arial"/>
        </w:rPr>
        <w:t xml:space="preserve"> </w:t>
      </w:r>
      <w:r w:rsidRPr="006D701B">
        <w:rPr>
          <w:rFonts w:ascii="Arial" w:hAnsi="Arial" w:cs="Arial"/>
        </w:rPr>
        <w:t>plantão no atendimento de emergências;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6D701B">
        <w:rPr>
          <w:rFonts w:ascii="Arial" w:hAnsi="Arial" w:cs="Arial"/>
        </w:rPr>
        <w:t xml:space="preserve">f) Serviços de fornecimento de gás de cozinha e água, os quais podem operar exclusivamente com </w:t>
      </w:r>
      <w:r w:rsidR="00C6027B" w:rsidRPr="006D701B">
        <w:rPr>
          <w:rFonts w:ascii="Arial" w:hAnsi="Arial" w:cs="Arial"/>
        </w:rPr>
        <w:t>tele atendimento</w:t>
      </w:r>
      <w:r w:rsidRPr="006D701B">
        <w:rPr>
          <w:rFonts w:ascii="Arial" w:hAnsi="Arial" w:cs="Arial"/>
        </w:rPr>
        <w:t xml:space="preserve"> e </w:t>
      </w:r>
      <w:r w:rsidR="00C6027B" w:rsidRPr="006D701B">
        <w:rPr>
          <w:rFonts w:ascii="Arial" w:hAnsi="Arial" w:cs="Arial"/>
        </w:rPr>
        <w:t>tele entrega</w:t>
      </w:r>
      <w:r w:rsidRPr="006D701B">
        <w:rPr>
          <w:rFonts w:ascii="Arial" w:hAnsi="Arial" w:cs="Arial"/>
        </w:rPr>
        <w:t>, sendo vedado realizar o atendimento na porta (pegue e leve e drive-</w:t>
      </w:r>
      <w:proofErr w:type="spellStart"/>
      <w:r w:rsidRPr="006D701B">
        <w:rPr>
          <w:rFonts w:ascii="Arial" w:hAnsi="Arial" w:cs="Arial"/>
        </w:rPr>
        <w:t>thru</w:t>
      </w:r>
      <w:proofErr w:type="spellEnd"/>
      <w:r w:rsidRPr="006D701B">
        <w:rPr>
          <w:rFonts w:ascii="Arial" w:hAnsi="Arial" w:cs="Arial"/>
        </w:rPr>
        <w:t>)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6D701B">
        <w:rPr>
          <w:rFonts w:ascii="Arial" w:hAnsi="Arial" w:cs="Arial"/>
        </w:rPr>
        <w:t>g) Comércio de combustíveis para veículos automotores, sendo vedado o acesso de clientes e o funcionamento da loja de conveniência;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6D701B">
        <w:rPr>
          <w:rFonts w:ascii="Arial" w:hAnsi="Arial" w:cs="Arial"/>
        </w:rPr>
        <w:t xml:space="preserve">h) </w:t>
      </w:r>
      <w:r w:rsidR="00C6027B" w:rsidRPr="006D701B">
        <w:rPr>
          <w:rFonts w:ascii="Arial" w:hAnsi="Arial" w:cs="Arial"/>
        </w:rPr>
        <w:t>Restaurantes lanchonetes</w:t>
      </w:r>
      <w:r w:rsidRPr="006D701B">
        <w:rPr>
          <w:rFonts w:ascii="Arial" w:hAnsi="Arial" w:cs="Arial"/>
        </w:rPr>
        <w:t xml:space="preserve"> e lancherias, os quais podem operar exclusivamente na modalidade </w:t>
      </w:r>
      <w:r w:rsidR="00C6027B" w:rsidRPr="006D701B">
        <w:rPr>
          <w:rFonts w:ascii="Arial" w:hAnsi="Arial" w:cs="Arial"/>
        </w:rPr>
        <w:t>tele atendimento</w:t>
      </w:r>
      <w:r w:rsidRPr="006D701B">
        <w:rPr>
          <w:rFonts w:ascii="Arial" w:hAnsi="Arial" w:cs="Arial"/>
        </w:rPr>
        <w:t xml:space="preserve"> e </w:t>
      </w:r>
      <w:r w:rsidR="00C6027B" w:rsidRPr="006D701B">
        <w:rPr>
          <w:rFonts w:ascii="Arial" w:hAnsi="Arial" w:cs="Arial"/>
        </w:rPr>
        <w:t>tele entrega</w:t>
      </w:r>
      <w:r w:rsidRPr="006D701B">
        <w:rPr>
          <w:rFonts w:ascii="Arial" w:hAnsi="Arial" w:cs="Arial"/>
        </w:rPr>
        <w:t>, sendo vedado realizar o atendimento na porta (pegue e leve e drive-</w:t>
      </w:r>
      <w:proofErr w:type="spellStart"/>
      <w:r w:rsidRPr="006D701B">
        <w:rPr>
          <w:rFonts w:ascii="Arial" w:hAnsi="Arial" w:cs="Arial"/>
        </w:rPr>
        <w:t>thru</w:t>
      </w:r>
      <w:proofErr w:type="spellEnd"/>
      <w:r w:rsidRPr="006D701B">
        <w:rPr>
          <w:rFonts w:ascii="Arial" w:hAnsi="Arial" w:cs="Arial"/>
        </w:rPr>
        <w:t>);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6D701B">
        <w:rPr>
          <w:rFonts w:ascii="Arial" w:hAnsi="Arial" w:cs="Arial"/>
        </w:rPr>
        <w:t>i) Serviços de guincho, manutenção e reparação de veículos automotores, exercidos exclusivamente em regime plantão no atendimento de emergências;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6D701B">
        <w:rPr>
          <w:rFonts w:ascii="Arial" w:hAnsi="Arial" w:cs="Arial"/>
        </w:rPr>
        <w:t>j) Serviços de Segurança privada, sendo vedado o atendimento comercial bem como o atendimento presencial;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6D701B">
        <w:rPr>
          <w:rFonts w:ascii="Arial" w:hAnsi="Arial" w:cs="Arial"/>
        </w:rPr>
        <w:t>k)</w:t>
      </w:r>
      <w:proofErr w:type="gramStart"/>
      <w:r w:rsidRPr="006D701B">
        <w:rPr>
          <w:rFonts w:ascii="Arial" w:hAnsi="Arial" w:cs="Arial"/>
        </w:rPr>
        <w:t xml:space="preserve">  </w:t>
      </w:r>
      <w:proofErr w:type="gramEnd"/>
      <w:r w:rsidRPr="006D701B">
        <w:rPr>
          <w:rFonts w:ascii="Arial" w:hAnsi="Arial" w:cs="Arial"/>
        </w:rPr>
        <w:t xml:space="preserve">Restaurantes a </w:t>
      </w:r>
      <w:proofErr w:type="spellStart"/>
      <w:r w:rsidRPr="006D701B">
        <w:rPr>
          <w:rFonts w:ascii="Arial" w:hAnsi="Arial" w:cs="Arial"/>
        </w:rPr>
        <w:t>la</w:t>
      </w:r>
      <w:proofErr w:type="spellEnd"/>
      <w:r w:rsidRPr="006D701B">
        <w:rPr>
          <w:rFonts w:ascii="Arial" w:hAnsi="Arial" w:cs="Arial"/>
        </w:rPr>
        <w:t xml:space="preserve"> carte, prato feito e buffet sem autosserviço em beira de estradas e rodovias;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6D701B">
        <w:rPr>
          <w:rFonts w:ascii="Arial" w:hAnsi="Arial" w:cs="Arial"/>
        </w:rPr>
        <w:t>l) Hotéis e similares;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6D701B">
        <w:rPr>
          <w:rFonts w:ascii="Arial" w:hAnsi="Arial" w:cs="Arial"/>
        </w:rPr>
        <w:t>m) Transporte terrestre coletivo e individual de passageiros, ficando suspenso o passe livre para idosos;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6D701B">
        <w:rPr>
          <w:rFonts w:ascii="Arial" w:hAnsi="Arial" w:cs="Arial"/>
        </w:rPr>
        <w:t>n) Missas e serviços religiosos limitados a 25% dos colaboradores, somente para captação audiovisual, sem atendimento ao público;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6D701B">
        <w:rPr>
          <w:rFonts w:ascii="Arial" w:hAnsi="Arial" w:cs="Arial"/>
        </w:rPr>
        <w:t>o) Serviços domésticos;</w:t>
      </w:r>
    </w:p>
    <w:p w:rsidR="006D701B" w:rsidRDefault="00570E49" w:rsidP="006D701B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p) Pesca profissional/</w:t>
      </w:r>
    </w:p>
    <w:p w:rsidR="00570E49" w:rsidRPr="006D701B" w:rsidRDefault="00570E49" w:rsidP="006D701B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q) Mercados e padarias.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2F0CD8">
        <w:rPr>
          <w:rFonts w:ascii="Arial" w:hAnsi="Arial" w:cs="Arial"/>
          <w:b/>
        </w:rPr>
        <w:t>§ 2º</w:t>
      </w:r>
      <w:r w:rsidRPr="006D701B">
        <w:rPr>
          <w:rFonts w:ascii="Arial" w:hAnsi="Arial" w:cs="Arial"/>
        </w:rPr>
        <w:t xml:space="preserve"> Fica também vedada </w:t>
      </w:r>
      <w:r w:rsidR="002F0CD8" w:rsidRPr="006D701B">
        <w:rPr>
          <w:rFonts w:ascii="Arial" w:hAnsi="Arial" w:cs="Arial"/>
        </w:rPr>
        <w:t>à</w:t>
      </w:r>
      <w:r w:rsidRPr="006D701B">
        <w:rPr>
          <w:rFonts w:ascii="Arial" w:hAnsi="Arial" w:cs="Arial"/>
        </w:rPr>
        <w:t xml:space="preserve"> abertura e o funcionamento, em qualquer modalidade de operação, das seguintes atividades: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6D701B">
        <w:rPr>
          <w:rFonts w:ascii="Arial" w:hAnsi="Arial" w:cs="Arial"/>
        </w:rPr>
        <w:t>a) Comércios e prestadores de serviços estabelecido</w:t>
      </w:r>
      <w:r w:rsidR="00570E49">
        <w:rPr>
          <w:rFonts w:ascii="Arial" w:hAnsi="Arial" w:cs="Arial"/>
        </w:rPr>
        <w:t xml:space="preserve">s em área pública, inclusive nas </w:t>
      </w:r>
      <w:r w:rsidRPr="006D701B">
        <w:rPr>
          <w:rFonts w:ascii="Arial" w:hAnsi="Arial" w:cs="Arial"/>
        </w:rPr>
        <w:t>praças e parques;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6D701B">
        <w:rPr>
          <w:rFonts w:ascii="Arial" w:hAnsi="Arial" w:cs="Arial"/>
        </w:rPr>
        <w:t>b) Comércios ambulantes, feiras livres, feiras de produtores e artesanato;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6D701B">
        <w:rPr>
          <w:rFonts w:ascii="Arial" w:hAnsi="Arial" w:cs="Arial"/>
        </w:rPr>
        <w:t>c) Atividades de pesca amadora;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6D701B">
        <w:rPr>
          <w:rFonts w:ascii="Arial" w:hAnsi="Arial" w:cs="Arial"/>
        </w:rPr>
        <w:t>d) Serviços de construção civil.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  <w:r w:rsidRPr="002F0CD8">
        <w:rPr>
          <w:rFonts w:ascii="Arial" w:hAnsi="Arial" w:cs="Arial"/>
          <w:b/>
        </w:rPr>
        <w:t>§ 3º</w:t>
      </w:r>
      <w:r w:rsidRPr="006D701B">
        <w:rPr>
          <w:rFonts w:ascii="Arial" w:hAnsi="Arial" w:cs="Arial"/>
        </w:rPr>
        <w:t xml:space="preserve"> </w:t>
      </w:r>
      <w:r w:rsidR="002F0CD8" w:rsidRPr="006D701B">
        <w:rPr>
          <w:rFonts w:ascii="Arial" w:hAnsi="Arial" w:cs="Arial"/>
        </w:rPr>
        <w:t>Tod</w:t>
      </w:r>
      <w:r w:rsidR="002F0CD8">
        <w:rPr>
          <w:rFonts w:ascii="Arial" w:hAnsi="Arial" w:cs="Arial"/>
        </w:rPr>
        <w:t>a</w:t>
      </w:r>
      <w:r w:rsidR="002F0CD8" w:rsidRPr="006D701B">
        <w:rPr>
          <w:rFonts w:ascii="Arial" w:hAnsi="Arial" w:cs="Arial"/>
        </w:rPr>
        <w:t xml:space="preserve">s </w:t>
      </w:r>
      <w:r w:rsidR="002F0CD8">
        <w:rPr>
          <w:rFonts w:ascii="Arial" w:hAnsi="Arial" w:cs="Arial"/>
        </w:rPr>
        <w:t>a</w:t>
      </w:r>
      <w:r w:rsidR="002F0CD8" w:rsidRPr="006D701B">
        <w:rPr>
          <w:rFonts w:ascii="Arial" w:hAnsi="Arial" w:cs="Arial"/>
        </w:rPr>
        <w:t>s</w:t>
      </w:r>
      <w:r w:rsidRPr="006D701B">
        <w:rPr>
          <w:rFonts w:ascii="Arial" w:hAnsi="Arial" w:cs="Arial"/>
        </w:rPr>
        <w:t xml:space="preserve"> atividades e serviços permitidos no § 1º deste Artigo devem respeitar todas as regras estabelecidas nos protocolos previstos no Sistema de Distanciamento Controlado – RS.</w:t>
      </w:r>
    </w:p>
    <w:p w:rsidR="006D701B" w:rsidRPr="006D701B" w:rsidRDefault="006D701B" w:rsidP="002F0CD8">
      <w:pPr>
        <w:jc w:val="both"/>
        <w:rPr>
          <w:rFonts w:ascii="Arial" w:hAnsi="Arial" w:cs="Arial"/>
        </w:rPr>
      </w:pPr>
    </w:p>
    <w:p w:rsidR="00FB0FCB" w:rsidRDefault="006D701B" w:rsidP="006D701B">
      <w:pPr>
        <w:ind w:firstLine="1134"/>
        <w:jc w:val="both"/>
        <w:rPr>
          <w:rFonts w:ascii="Arial" w:hAnsi="Arial" w:cs="Arial"/>
        </w:rPr>
      </w:pPr>
      <w:r w:rsidRPr="002F0CD8">
        <w:rPr>
          <w:rFonts w:ascii="Arial" w:hAnsi="Arial" w:cs="Arial"/>
          <w:b/>
        </w:rPr>
        <w:t>Art. 3º</w:t>
      </w:r>
      <w:r w:rsidRPr="006D701B">
        <w:rPr>
          <w:rFonts w:ascii="Arial" w:hAnsi="Arial" w:cs="Arial"/>
        </w:rPr>
        <w:t xml:space="preserve"> </w:t>
      </w:r>
      <w:r w:rsidR="00FB0FCB">
        <w:rPr>
          <w:rFonts w:ascii="Arial" w:hAnsi="Arial" w:cs="Arial"/>
        </w:rPr>
        <w:t xml:space="preserve">Fica autorizado o ingresso de até 03 </w:t>
      </w:r>
      <w:r w:rsidR="00CE7E3D">
        <w:rPr>
          <w:rFonts w:ascii="Arial" w:hAnsi="Arial" w:cs="Arial"/>
        </w:rPr>
        <w:t xml:space="preserve">(três) </w:t>
      </w:r>
      <w:r w:rsidR="00FB0FCB">
        <w:rPr>
          <w:rFonts w:ascii="Arial" w:hAnsi="Arial" w:cs="Arial"/>
        </w:rPr>
        <w:t>pessoas simultaneamente nos estabelecimentos descritos no Art. 2º, §2º</w:t>
      </w:r>
      <w:r w:rsidR="00CE7E3D">
        <w:rPr>
          <w:rFonts w:ascii="Arial" w:hAnsi="Arial" w:cs="Arial"/>
        </w:rPr>
        <w:t>, alínea q</w:t>
      </w:r>
      <w:r w:rsidR="00FB0FCB">
        <w:rPr>
          <w:rFonts w:ascii="Arial" w:hAnsi="Arial" w:cs="Arial"/>
        </w:rPr>
        <w:t xml:space="preserve"> </w:t>
      </w:r>
      <w:proofErr w:type="gramStart"/>
      <w:r w:rsidR="00FB0FCB">
        <w:rPr>
          <w:rFonts w:ascii="Arial" w:hAnsi="Arial" w:cs="Arial"/>
        </w:rPr>
        <w:t>deste</w:t>
      </w:r>
      <w:proofErr w:type="gramEnd"/>
      <w:r w:rsidR="00FB0FCB">
        <w:rPr>
          <w:rFonts w:ascii="Arial" w:hAnsi="Arial" w:cs="Arial"/>
        </w:rPr>
        <w:t xml:space="preserve"> </w:t>
      </w:r>
      <w:r w:rsidR="00FB0FCB">
        <w:rPr>
          <w:rFonts w:ascii="Arial" w:hAnsi="Arial" w:cs="Arial"/>
        </w:rPr>
        <w:lastRenderedPageBreak/>
        <w:t>Decreto.</w:t>
      </w:r>
    </w:p>
    <w:p w:rsidR="00FB0FCB" w:rsidRDefault="00FB0FCB" w:rsidP="006D701B">
      <w:pPr>
        <w:ind w:firstLine="1134"/>
        <w:jc w:val="both"/>
        <w:rPr>
          <w:rFonts w:ascii="Arial" w:hAnsi="Arial" w:cs="Arial"/>
        </w:rPr>
      </w:pPr>
    </w:p>
    <w:p w:rsidR="006D701B" w:rsidRPr="006D701B" w:rsidRDefault="00CE7E3D" w:rsidP="006D701B">
      <w:pPr>
        <w:ind w:firstLine="1134"/>
        <w:jc w:val="both"/>
        <w:rPr>
          <w:rFonts w:ascii="Arial" w:hAnsi="Arial" w:cs="Arial"/>
        </w:rPr>
      </w:pPr>
      <w:r w:rsidRPr="002F0CD8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>4</w:t>
      </w:r>
      <w:r w:rsidRPr="002F0CD8">
        <w:rPr>
          <w:rFonts w:ascii="Arial" w:hAnsi="Arial" w:cs="Arial"/>
          <w:b/>
        </w:rPr>
        <w:t>º</w:t>
      </w:r>
      <w:r w:rsidRPr="006D701B">
        <w:rPr>
          <w:rFonts w:ascii="Arial" w:hAnsi="Arial" w:cs="Arial"/>
        </w:rPr>
        <w:t xml:space="preserve"> </w:t>
      </w:r>
      <w:r w:rsidR="006D701B" w:rsidRPr="006D701B">
        <w:rPr>
          <w:rFonts w:ascii="Arial" w:hAnsi="Arial" w:cs="Arial"/>
        </w:rPr>
        <w:t xml:space="preserve">Fica suspensa a eficácia das determinações estabelecidas no Decreto Municipal nº </w:t>
      </w:r>
      <w:r w:rsidR="00FB0FCB">
        <w:rPr>
          <w:rFonts w:ascii="Arial" w:hAnsi="Arial" w:cs="Arial"/>
        </w:rPr>
        <w:t>06/2021</w:t>
      </w:r>
      <w:r w:rsidR="006D701B" w:rsidRPr="006D701B">
        <w:rPr>
          <w:rFonts w:ascii="Arial" w:hAnsi="Arial" w:cs="Arial"/>
        </w:rPr>
        <w:t xml:space="preserve"> que conflitem com as normas estabelecidas neste Decreto.</w:t>
      </w:r>
    </w:p>
    <w:p w:rsidR="006D701B" w:rsidRPr="006D701B" w:rsidRDefault="006D701B" w:rsidP="006D701B">
      <w:pPr>
        <w:ind w:firstLine="1134"/>
        <w:jc w:val="both"/>
        <w:rPr>
          <w:rFonts w:ascii="Arial" w:hAnsi="Arial" w:cs="Arial"/>
        </w:rPr>
      </w:pPr>
    </w:p>
    <w:p w:rsidR="006D701B" w:rsidRPr="00DB4EDF" w:rsidRDefault="00CE7E3D" w:rsidP="006D701B">
      <w:pPr>
        <w:ind w:firstLine="1134"/>
        <w:jc w:val="both"/>
        <w:rPr>
          <w:rFonts w:ascii="Arial" w:hAnsi="Arial" w:cs="Arial"/>
        </w:rPr>
      </w:pPr>
      <w:r w:rsidRPr="00CE7E3D">
        <w:rPr>
          <w:rFonts w:ascii="Arial" w:hAnsi="Arial" w:cs="Arial"/>
          <w:b/>
        </w:rPr>
        <w:t>Art. 5</w:t>
      </w:r>
      <w:r w:rsidR="006D701B" w:rsidRPr="00CE7E3D">
        <w:rPr>
          <w:rFonts w:ascii="Arial" w:hAnsi="Arial" w:cs="Arial"/>
          <w:b/>
        </w:rPr>
        <w:t>º</w:t>
      </w:r>
      <w:r w:rsidR="006D701B" w:rsidRPr="006D701B">
        <w:rPr>
          <w:rFonts w:ascii="Arial" w:hAnsi="Arial" w:cs="Arial"/>
        </w:rPr>
        <w:t xml:space="preserve"> Este Decreto entra em vigor na data de sua publicação, com e efeitos a partir das 20h do dia 5 de </w:t>
      </w:r>
      <w:bookmarkStart w:id="0" w:name="_GoBack"/>
      <w:bookmarkEnd w:id="0"/>
      <w:r w:rsidR="006D701B" w:rsidRPr="006D701B">
        <w:rPr>
          <w:rFonts w:ascii="Arial" w:hAnsi="Arial" w:cs="Arial"/>
        </w:rPr>
        <w:t>março de 2021.</w:t>
      </w:r>
    </w:p>
    <w:p w:rsidR="00B365C6" w:rsidRPr="00FE56C6" w:rsidRDefault="00B365C6" w:rsidP="007432D7">
      <w:pPr>
        <w:ind w:firstLine="1134"/>
        <w:jc w:val="both"/>
        <w:rPr>
          <w:rFonts w:ascii="Arial" w:hAnsi="Arial" w:cs="Arial"/>
        </w:rPr>
      </w:pPr>
    </w:p>
    <w:p w:rsidR="00FE56C6" w:rsidRDefault="00FE56C6" w:rsidP="007432D7">
      <w:pPr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Pr="00FE56C6">
        <w:rPr>
          <w:rFonts w:ascii="Arial" w:hAnsi="Arial" w:cs="Arial"/>
        </w:rPr>
        <w:t xml:space="preserve">ABINETE DO PREFEITO MUNICIPAL DE DOM PEDRO DE </w:t>
      </w:r>
      <w:r w:rsidR="007432D7">
        <w:rPr>
          <w:rFonts w:ascii="Arial" w:hAnsi="Arial" w:cs="Arial"/>
        </w:rPr>
        <w:t xml:space="preserve">ALCÂNTARA/RS, </w:t>
      </w:r>
      <w:r w:rsidR="00B84431">
        <w:rPr>
          <w:rFonts w:ascii="Arial" w:hAnsi="Arial" w:cs="Arial"/>
        </w:rPr>
        <w:t>E</w:t>
      </w:r>
      <w:r w:rsidR="00B84431" w:rsidRPr="00FE56C6">
        <w:rPr>
          <w:rFonts w:ascii="Arial" w:hAnsi="Arial" w:cs="Arial"/>
        </w:rPr>
        <w:t xml:space="preserve">M </w:t>
      </w:r>
      <w:r w:rsidR="00FB0FCB">
        <w:rPr>
          <w:rFonts w:ascii="Arial" w:hAnsi="Arial" w:cs="Arial"/>
        </w:rPr>
        <w:t>04 DE MARÇO</w:t>
      </w:r>
      <w:r w:rsidR="00B84431">
        <w:rPr>
          <w:rFonts w:ascii="Arial" w:hAnsi="Arial" w:cs="Arial"/>
        </w:rPr>
        <w:t xml:space="preserve"> DE 2021</w:t>
      </w:r>
      <w:r w:rsidR="007432D7">
        <w:rPr>
          <w:rFonts w:ascii="Arial" w:hAnsi="Arial" w:cs="Arial"/>
        </w:rPr>
        <w:t>.</w:t>
      </w:r>
    </w:p>
    <w:p w:rsidR="007432D7" w:rsidRDefault="007432D7" w:rsidP="007432D7">
      <w:pPr>
        <w:ind w:firstLine="1134"/>
        <w:jc w:val="both"/>
        <w:rPr>
          <w:rFonts w:ascii="Arial" w:hAnsi="Arial" w:cs="Arial"/>
        </w:rPr>
      </w:pPr>
    </w:p>
    <w:p w:rsidR="007432D7" w:rsidRDefault="007432D7" w:rsidP="007432D7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B365C6" w:rsidRDefault="00B365C6" w:rsidP="007432D7">
      <w:pPr>
        <w:spacing w:line="360" w:lineRule="auto"/>
        <w:ind w:firstLine="1134"/>
        <w:jc w:val="both"/>
        <w:rPr>
          <w:rFonts w:ascii="Arial" w:hAnsi="Arial" w:cs="Arial"/>
        </w:rPr>
      </w:pPr>
    </w:p>
    <w:p w:rsidR="007432D7" w:rsidRPr="0095627B" w:rsidRDefault="007432D7" w:rsidP="007432D7">
      <w:pPr>
        <w:rPr>
          <w:rFonts w:ascii="Arial" w:hAnsi="Arial" w:cs="Arial"/>
          <w:lang w:eastAsia="ar-SA" w:bidi="ar-SA"/>
        </w:rPr>
      </w:pPr>
    </w:p>
    <w:p w:rsidR="007432D7" w:rsidRPr="0095627B" w:rsidRDefault="007432D7" w:rsidP="007432D7">
      <w:pPr>
        <w:pStyle w:val="Corpodetexto"/>
        <w:tabs>
          <w:tab w:val="left" w:pos="0"/>
        </w:tabs>
        <w:spacing w:before="0" w:after="0"/>
        <w:ind w:left="0"/>
        <w:jc w:val="center"/>
        <w:rPr>
          <w:rFonts w:cs="Arial"/>
          <w:b/>
          <w:sz w:val="24"/>
          <w:szCs w:val="24"/>
        </w:rPr>
      </w:pPr>
      <w:r w:rsidRPr="0095627B">
        <w:rPr>
          <w:rFonts w:cs="Arial"/>
          <w:b/>
          <w:sz w:val="24"/>
          <w:szCs w:val="24"/>
        </w:rPr>
        <w:t>ALEXANDRE MODEL EVALDT</w:t>
      </w:r>
    </w:p>
    <w:p w:rsidR="007432D7" w:rsidRDefault="007432D7" w:rsidP="007432D7">
      <w:pPr>
        <w:pStyle w:val="Cabealho"/>
        <w:jc w:val="center"/>
        <w:rPr>
          <w:rFonts w:ascii="Arial" w:hAnsi="Arial" w:cs="Arial"/>
          <w:sz w:val="24"/>
          <w:szCs w:val="24"/>
        </w:rPr>
      </w:pPr>
      <w:r w:rsidRPr="0095627B">
        <w:rPr>
          <w:rFonts w:ascii="Arial" w:hAnsi="Arial" w:cs="Arial"/>
          <w:sz w:val="24"/>
          <w:szCs w:val="24"/>
        </w:rPr>
        <w:t xml:space="preserve">Prefeito </w:t>
      </w:r>
      <w:r>
        <w:rPr>
          <w:rFonts w:ascii="Arial" w:hAnsi="Arial" w:cs="Arial"/>
          <w:sz w:val="24"/>
          <w:szCs w:val="24"/>
        </w:rPr>
        <w:t>Municipal</w:t>
      </w:r>
    </w:p>
    <w:p w:rsidR="007432D7" w:rsidRDefault="007432D7" w:rsidP="002A35CF">
      <w:pPr>
        <w:spacing w:line="360" w:lineRule="auto"/>
        <w:rPr>
          <w:rFonts w:ascii="Arial" w:hAnsi="Arial" w:cs="Arial"/>
        </w:rPr>
      </w:pPr>
    </w:p>
    <w:p w:rsidR="00B365C6" w:rsidRDefault="00B365C6" w:rsidP="002A35CF">
      <w:pPr>
        <w:spacing w:line="360" w:lineRule="auto"/>
        <w:rPr>
          <w:rFonts w:ascii="Arial" w:hAnsi="Arial" w:cs="Arial"/>
        </w:rPr>
      </w:pPr>
    </w:p>
    <w:p w:rsidR="007432D7" w:rsidRDefault="007432D7" w:rsidP="007432D7">
      <w:pPr>
        <w:spacing w:line="360" w:lineRule="auto"/>
        <w:jc w:val="center"/>
        <w:rPr>
          <w:rFonts w:ascii="Arial" w:hAnsi="Arial" w:cs="Arial"/>
        </w:rPr>
      </w:pPr>
    </w:p>
    <w:p w:rsidR="007432D7" w:rsidRPr="007432D7" w:rsidRDefault="007432D7" w:rsidP="007432D7">
      <w:pPr>
        <w:jc w:val="center"/>
        <w:rPr>
          <w:rFonts w:ascii="Arial" w:hAnsi="Arial" w:cs="Arial"/>
          <w:b/>
        </w:rPr>
      </w:pPr>
      <w:r w:rsidRPr="007432D7">
        <w:rPr>
          <w:rFonts w:ascii="Arial" w:hAnsi="Arial" w:cs="Arial"/>
          <w:b/>
        </w:rPr>
        <w:t>RAQUEL MODEL EVALDT HAHN</w:t>
      </w:r>
    </w:p>
    <w:p w:rsidR="007432D7" w:rsidRPr="006E231D" w:rsidRDefault="007432D7" w:rsidP="007432D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Secretária de Adm. </w:t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 xml:space="preserve"> Fazenda</w:t>
      </w:r>
    </w:p>
    <w:sectPr w:rsidR="007432D7" w:rsidRPr="006E231D" w:rsidSect="007419C1">
      <w:headerReference w:type="default" r:id="rId9"/>
      <w:footerReference w:type="default" r:id="rId10"/>
      <w:pgSz w:w="11906" w:h="16838"/>
      <w:pgMar w:top="1985" w:right="1134" w:bottom="1134" w:left="1701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36A" w:rsidRDefault="0042136A" w:rsidP="008471D7">
      <w:r>
        <w:separator/>
      </w:r>
    </w:p>
  </w:endnote>
  <w:endnote w:type="continuationSeparator" w:id="0">
    <w:p w:rsidR="0042136A" w:rsidRDefault="0042136A" w:rsidP="00847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D7" w:rsidRDefault="008471D7" w:rsidP="008471D7">
    <w:pPr>
      <w:pStyle w:val="Rodap"/>
      <w:tabs>
        <w:tab w:val="clear" w:pos="8504"/>
        <w:tab w:val="right" w:pos="10490"/>
      </w:tabs>
      <w:jc w:val="center"/>
      <w:rPr>
        <w:rFonts w:ascii="Arial Rounded MT Bold" w:hAnsi="Arial Rounded MT Bold"/>
        <w:sz w:val="20"/>
        <w:szCs w:val="20"/>
      </w:rPr>
    </w:pPr>
    <w:r>
      <w:rPr>
        <w:rFonts w:ascii="Arial Rounded MT Bold" w:hAnsi="Arial Rounded MT Bold"/>
        <w:sz w:val="20"/>
        <w:szCs w:val="20"/>
      </w:rPr>
      <w:t>__________________________________________________________________________________________</w:t>
    </w:r>
  </w:p>
  <w:p w:rsidR="008471D7" w:rsidRPr="008471D7" w:rsidRDefault="008471D7" w:rsidP="004013A7">
    <w:pPr>
      <w:pStyle w:val="Rodap"/>
      <w:tabs>
        <w:tab w:val="clear" w:pos="8504"/>
        <w:tab w:val="right" w:pos="10490"/>
      </w:tabs>
      <w:jc w:val="center"/>
      <w:rPr>
        <w:rFonts w:ascii="Arial Rounded MT Bold" w:hAnsi="Arial Rounded MT Bold"/>
        <w:sz w:val="20"/>
        <w:szCs w:val="20"/>
      </w:rPr>
    </w:pPr>
    <w:r w:rsidRPr="008471D7">
      <w:rPr>
        <w:rFonts w:ascii="Arial Rounded MT Bold" w:hAnsi="Arial Rounded MT Bold"/>
        <w:sz w:val="20"/>
        <w:szCs w:val="20"/>
      </w:rPr>
      <w:t>Av</w:t>
    </w:r>
    <w:r w:rsidR="000633A4">
      <w:rPr>
        <w:rFonts w:ascii="Arial Rounded MT Bold" w:hAnsi="Arial Rounded MT Bold"/>
        <w:sz w:val="20"/>
        <w:szCs w:val="20"/>
      </w:rPr>
      <w:t>. Central</w:t>
    </w:r>
    <w:r w:rsidRPr="008471D7">
      <w:rPr>
        <w:rFonts w:ascii="Arial Rounded MT Bold" w:hAnsi="Arial Rounded MT Bold"/>
        <w:sz w:val="20"/>
        <w:szCs w:val="20"/>
      </w:rPr>
      <w:t>, nº 89, Dom Pedro de Alcântara – RS. CEP: 95568-000</w:t>
    </w:r>
    <w:r w:rsidR="000633A4">
      <w:rPr>
        <w:rFonts w:ascii="Arial Rounded MT Bold" w:hAnsi="Arial Rounded MT Bold"/>
        <w:sz w:val="20"/>
        <w:szCs w:val="20"/>
      </w:rPr>
      <w:t xml:space="preserve"> – </w:t>
    </w:r>
    <w:r w:rsidRPr="008471D7">
      <w:rPr>
        <w:rFonts w:ascii="Arial Rounded MT Bold" w:hAnsi="Arial Rounded MT Bold"/>
        <w:sz w:val="20"/>
        <w:szCs w:val="20"/>
      </w:rPr>
      <w:t xml:space="preserve">Telefone: (51) 3664-0011 </w:t>
    </w:r>
    <w:r>
      <w:rPr>
        <w:rFonts w:ascii="Arial Rounded MT Bold" w:hAnsi="Arial Rounded MT Bold"/>
        <w:sz w:val="20"/>
        <w:szCs w:val="20"/>
      </w:rPr>
      <w:t xml:space="preserve">                                  </w:t>
    </w:r>
    <w:r w:rsidRPr="000633A4">
      <w:rPr>
        <w:rFonts w:ascii="Arial Rounded MT Bold" w:hAnsi="Arial Rounded MT Bold"/>
        <w:sz w:val="18"/>
        <w:szCs w:val="18"/>
      </w:rPr>
      <w:t xml:space="preserve">E-mail: </w:t>
    </w:r>
    <w:hyperlink r:id="rId1" w:history="1">
      <w:r w:rsidR="007316F3" w:rsidRPr="00690CDD">
        <w:rPr>
          <w:rStyle w:val="Hyperlink"/>
          <w:rFonts w:ascii="Arial Rounded MT Bold" w:hAnsi="Arial Rounded MT Bold"/>
          <w:sz w:val="18"/>
          <w:szCs w:val="18"/>
        </w:rPr>
        <w:t>prefeito@dompedrodealcantara.rs.gov.br</w:t>
      </w:r>
    </w:hyperlink>
    <w:r w:rsidR="000633A4" w:rsidRPr="000633A4">
      <w:rPr>
        <w:rFonts w:ascii="Arial Rounded MT Bold" w:hAnsi="Arial Rounded MT Bold"/>
        <w:sz w:val="18"/>
        <w:szCs w:val="18"/>
      </w:rPr>
      <w:t xml:space="preserve"> </w:t>
    </w:r>
    <w:r w:rsidR="004013A7">
      <w:rPr>
        <w:rFonts w:ascii="Arial Rounded MT Bold" w:hAnsi="Arial Rounded MT Bold"/>
        <w:sz w:val="18"/>
        <w:szCs w:val="18"/>
      </w:rPr>
      <w:t xml:space="preserve">      </w:t>
    </w:r>
    <w:r w:rsidR="000633A4">
      <w:rPr>
        <w:rFonts w:ascii="Arial Rounded MT Bold" w:hAnsi="Arial Rounded MT Bold"/>
        <w:sz w:val="18"/>
        <w:szCs w:val="18"/>
      </w:rPr>
      <w:t xml:space="preserve">   </w:t>
    </w:r>
    <w:r w:rsidR="000633A4" w:rsidRPr="000633A4">
      <w:rPr>
        <w:rFonts w:ascii="Arial Rounded MT Bold" w:hAnsi="Arial Rounded MT Bold"/>
        <w:sz w:val="18"/>
        <w:szCs w:val="18"/>
      </w:rPr>
      <w:t xml:space="preserve">Web Site: </w:t>
    </w:r>
    <w:proofErr w:type="gramStart"/>
    <w:r w:rsidR="000633A4" w:rsidRPr="000633A4">
      <w:rPr>
        <w:rFonts w:ascii="Arial Rounded MT Bold" w:hAnsi="Arial Rounded MT Bold"/>
        <w:sz w:val="18"/>
        <w:szCs w:val="18"/>
      </w:rPr>
      <w:t>www.dompedrodealcanta</w:t>
    </w:r>
    <w:r w:rsidR="004013A7">
      <w:rPr>
        <w:rFonts w:ascii="Arial Rounded MT Bold" w:hAnsi="Arial Rounded MT Bold"/>
        <w:sz w:val="18"/>
        <w:szCs w:val="18"/>
      </w:rPr>
      <w:t>ra</w:t>
    </w:r>
    <w:r w:rsidR="000633A4" w:rsidRPr="000633A4">
      <w:rPr>
        <w:rFonts w:ascii="Arial Rounded MT Bold" w:hAnsi="Arial Rounded MT Bold"/>
        <w:sz w:val="18"/>
        <w:szCs w:val="18"/>
      </w:rPr>
      <w:t>.rs.gov.br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36A" w:rsidRDefault="0042136A" w:rsidP="008471D7">
      <w:r>
        <w:separator/>
      </w:r>
    </w:p>
  </w:footnote>
  <w:footnote w:type="continuationSeparator" w:id="0">
    <w:p w:rsidR="0042136A" w:rsidRDefault="0042136A" w:rsidP="008471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1D7" w:rsidRPr="004C5697" w:rsidRDefault="004C5697" w:rsidP="004C5697">
    <w:pPr>
      <w:pStyle w:val="Cabealho"/>
      <w:spacing w:line="440" w:lineRule="atLeast"/>
      <w:ind w:left="1418"/>
      <w:rPr>
        <w:rFonts w:ascii="Berlin Sans FB Demi" w:hAnsi="Berlin Sans FB Demi" w:cs="Aharoni"/>
        <w:noProof/>
        <w:sz w:val="32"/>
        <w:szCs w:val="32"/>
        <w:lang w:eastAsia="pt-BR"/>
      </w:rPr>
    </w:pPr>
    <w:r>
      <w:rPr>
        <w:rFonts w:ascii="Berlin Sans FB Demi" w:hAnsi="Berlin Sans FB Demi" w:cs="Aharoni"/>
        <w:noProof/>
        <w:sz w:val="32"/>
        <w:szCs w:val="32"/>
        <w:lang w:eastAsia="pt-BR"/>
      </w:rPr>
      <w:drawing>
        <wp:anchor distT="0" distB="0" distL="114300" distR="114300" simplePos="0" relativeHeight="251658240" behindDoc="0" locked="0" layoutInCell="1" allowOverlap="1" wp14:anchorId="5D29E1B6" wp14:editId="2AC4F9BB">
          <wp:simplePos x="0" y="0"/>
          <wp:positionH relativeFrom="column">
            <wp:posOffset>27773</wp:posOffset>
          </wp:positionH>
          <wp:positionV relativeFrom="paragraph">
            <wp:posOffset>-60023</wp:posOffset>
          </wp:positionV>
          <wp:extent cx="763003" cy="908384"/>
          <wp:effectExtent l="19050" t="0" r="0" b="0"/>
          <wp:wrapNone/>
          <wp:docPr id="2" name="Imagem 1" descr="brasao_D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_DP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003" cy="9083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471D7" w:rsidRPr="004C5697">
      <w:rPr>
        <w:rFonts w:ascii="Berlin Sans FB Demi" w:hAnsi="Berlin Sans FB Demi" w:cs="Aharoni"/>
        <w:noProof/>
        <w:sz w:val="32"/>
        <w:szCs w:val="32"/>
        <w:lang w:eastAsia="pt-BR"/>
      </w:rPr>
      <w:t>Prefeitura Municipal</w:t>
    </w:r>
  </w:p>
  <w:p w:rsidR="008471D7" w:rsidRPr="004C5697" w:rsidRDefault="0015344D" w:rsidP="004C5697">
    <w:pPr>
      <w:pStyle w:val="Cabealho"/>
      <w:spacing w:line="440" w:lineRule="atLeast"/>
      <w:ind w:left="1418"/>
      <w:rPr>
        <w:rFonts w:ascii="Berlin Sans FB Demi" w:hAnsi="Berlin Sans FB Demi" w:cs="Aharoni"/>
        <w:noProof/>
        <w:sz w:val="32"/>
        <w:szCs w:val="32"/>
        <w:lang w:eastAsia="pt-BR"/>
      </w:rPr>
    </w:pPr>
    <w:r>
      <w:rPr>
        <w:rFonts w:ascii="Berlin Sans FB Demi" w:hAnsi="Berlin Sans FB Demi" w:cs="Aharoni"/>
        <w:noProof/>
        <w:sz w:val="32"/>
        <w:szCs w:val="32"/>
        <w:lang w:eastAsia="pt-BR"/>
      </w:rPr>
      <w:t>Dom Pedro de Alcântara</w:t>
    </w:r>
  </w:p>
  <w:p w:rsidR="008471D7" w:rsidRPr="004C5697" w:rsidRDefault="008471D7" w:rsidP="004C5697">
    <w:pPr>
      <w:pStyle w:val="Cabealho"/>
      <w:spacing w:line="440" w:lineRule="atLeast"/>
      <w:ind w:left="1418"/>
      <w:rPr>
        <w:sz w:val="28"/>
        <w:szCs w:val="28"/>
      </w:rPr>
    </w:pPr>
    <w:r w:rsidRPr="004C5697">
      <w:rPr>
        <w:rFonts w:ascii="Berlin Sans FB Demi" w:hAnsi="Berlin Sans FB Demi" w:cs="Aharoni"/>
        <w:noProof/>
        <w:sz w:val="28"/>
        <w:szCs w:val="28"/>
        <w:lang w:eastAsia="pt-BR"/>
      </w:rPr>
      <w:t>Rio Grande do Sul - Brasil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6A3"/>
    <w:multiLevelType w:val="hybridMultilevel"/>
    <w:tmpl w:val="8F264E04"/>
    <w:lvl w:ilvl="0" w:tplc="0416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1D7"/>
    <w:rsid w:val="00015426"/>
    <w:rsid w:val="00034F95"/>
    <w:rsid w:val="00046E25"/>
    <w:rsid w:val="00057515"/>
    <w:rsid w:val="00060849"/>
    <w:rsid w:val="000633A4"/>
    <w:rsid w:val="000709C8"/>
    <w:rsid w:val="0009256D"/>
    <w:rsid w:val="000A485D"/>
    <w:rsid w:val="000C767E"/>
    <w:rsid w:val="000E5768"/>
    <w:rsid w:val="00102A45"/>
    <w:rsid w:val="00141107"/>
    <w:rsid w:val="00143EF6"/>
    <w:rsid w:val="0015077E"/>
    <w:rsid w:val="0015344D"/>
    <w:rsid w:val="00155686"/>
    <w:rsid w:val="00173FE4"/>
    <w:rsid w:val="0018107C"/>
    <w:rsid w:val="001A6841"/>
    <w:rsid w:val="001B046E"/>
    <w:rsid w:val="001B56F0"/>
    <w:rsid w:val="001D5DA2"/>
    <w:rsid w:val="001E2258"/>
    <w:rsid w:val="001E3706"/>
    <w:rsid w:val="001F577B"/>
    <w:rsid w:val="002156AD"/>
    <w:rsid w:val="00245808"/>
    <w:rsid w:val="00294F17"/>
    <w:rsid w:val="002A1A40"/>
    <w:rsid w:val="002A35CF"/>
    <w:rsid w:val="002B1593"/>
    <w:rsid w:val="002D6381"/>
    <w:rsid w:val="002F0CD8"/>
    <w:rsid w:val="0033043B"/>
    <w:rsid w:val="00351340"/>
    <w:rsid w:val="00376822"/>
    <w:rsid w:val="003B168C"/>
    <w:rsid w:val="003B53F7"/>
    <w:rsid w:val="003C799E"/>
    <w:rsid w:val="003F7CFD"/>
    <w:rsid w:val="004013A7"/>
    <w:rsid w:val="00407B4E"/>
    <w:rsid w:val="0042136A"/>
    <w:rsid w:val="00462189"/>
    <w:rsid w:val="004C52D7"/>
    <w:rsid w:val="004C5697"/>
    <w:rsid w:val="00535576"/>
    <w:rsid w:val="00570E49"/>
    <w:rsid w:val="005754F0"/>
    <w:rsid w:val="005948C7"/>
    <w:rsid w:val="005C1275"/>
    <w:rsid w:val="005E021E"/>
    <w:rsid w:val="005E44C9"/>
    <w:rsid w:val="00606860"/>
    <w:rsid w:val="00631774"/>
    <w:rsid w:val="006639A6"/>
    <w:rsid w:val="00691F7E"/>
    <w:rsid w:val="006A2B96"/>
    <w:rsid w:val="006C3A4E"/>
    <w:rsid w:val="006D701B"/>
    <w:rsid w:val="006E231D"/>
    <w:rsid w:val="006E7019"/>
    <w:rsid w:val="007011B8"/>
    <w:rsid w:val="00725B71"/>
    <w:rsid w:val="007316F3"/>
    <w:rsid w:val="00735310"/>
    <w:rsid w:val="00736BA7"/>
    <w:rsid w:val="007419C1"/>
    <w:rsid w:val="0074206F"/>
    <w:rsid w:val="007432D7"/>
    <w:rsid w:val="00772CFD"/>
    <w:rsid w:val="007772BF"/>
    <w:rsid w:val="00784DDA"/>
    <w:rsid w:val="00785B9E"/>
    <w:rsid w:val="007B1A8F"/>
    <w:rsid w:val="007C17DC"/>
    <w:rsid w:val="007C52A6"/>
    <w:rsid w:val="007F18C5"/>
    <w:rsid w:val="008062E3"/>
    <w:rsid w:val="00814DA4"/>
    <w:rsid w:val="008173A4"/>
    <w:rsid w:val="00840673"/>
    <w:rsid w:val="008471D7"/>
    <w:rsid w:val="00850FC7"/>
    <w:rsid w:val="00855D75"/>
    <w:rsid w:val="008A621E"/>
    <w:rsid w:val="008B1B6D"/>
    <w:rsid w:val="008B504C"/>
    <w:rsid w:val="008D7D2B"/>
    <w:rsid w:val="0095011E"/>
    <w:rsid w:val="0095627B"/>
    <w:rsid w:val="00985695"/>
    <w:rsid w:val="00994F91"/>
    <w:rsid w:val="009A6C58"/>
    <w:rsid w:val="009E1AFD"/>
    <w:rsid w:val="00A156D3"/>
    <w:rsid w:val="00A344E3"/>
    <w:rsid w:val="00A814ED"/>
    <w:rsid w:val="00A97034"/>
    <w:rsid w:val="00AB2858"/>
    <w:rsid w:val="00AE1558"/>
    <w:rsid w:val="00B20CAE"/>
    <w:rsid w:val="00B25314"/>
    <w:rsid w:val="00B365C6"/>
    <w:rsid w:val="00B60611"/>
    <w:rsid w:val="00B6227C"/>
    <w:rsid w:val="00B6780F"/>
    <w:rsid w:val="00B84431"/>
    <w:rsid w:val="00B90308"/>
    <w:rsid w:val="00BA6559"/>
    <w:rsid w:val="00BB655F"/>
    <w:rsid w:val="00BC6795"/>
    <w:rsid w:val="00BC69D0"/>
    <w:rsid w:val="00BD412D"/>
    <w:rsid w:val="00BE4045"/>
    <w:rsid w:val="00BF58A4"/>
    <w:rsid w:val="00BF598D"/>
    <w:rsid w:val="00C02A01"/>
    <w:rsid w:val="00C30864"/>
    <w:rsid w:val="00C47A7C"/>
    <w:rsid w:val="00C55FB7"/>
    <w:rsid w:val="00C6027B"/>
    <w:rsid w:val="00C62AB9"/>
    <w:rsid w:val="00C65C1A"/>
    <w:rsid w:val="00C733D0"/>
    <w:rsid w:val="00CB221C"/>
    <w:rsid w:val="00CB3A9F"/>
    <w:rsid w:val="00CE7255"/>
    <w:rsid w:val="00CE7E3D"/>
    <w:rsid w:val="00D53AB3"/>
    <w:rsid w:val="00D558BC"/>
    <w:rsid w:val="00D55FDC"/>
    <w:rsid w:val="00D71826"/>
    <w:rsid w:val="00DB4EDF"/>
    <w:rsid w:val="00DF20DE"/>
    <w:rsid w:val="00E07E1F"/>
    <w:rsid w:val="00E12C5F"/>
    <w:rsid w:val="00E169F4"/>
    <w:rsid w:val="00E43467"/>
    <w:rsid w:val="00E60F5E"/>
    <w:rsid w:val="00E8387B"/>
    <w:rsid w:val="00EE2654"/>
    <w:rsid w:val="00F1178C"/>
    <w:rsid w:val="00F1324C"/>
    <w:rsid w:val="00F233EF"/>
    <w:rsid w:val="00F35C9D"/>
    <w:rsid w:val="00F57738"/>
    <w:rsid w:val="00FA1ECA"/>
    <w:rsid w:val="00FB0FCB"/>
    <w:rsid w:val="00FE210F"/>
    <w:rsid w:val="00FE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2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471D7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471D7"/>
  </w:style>
  <w:style w:type="paragraph" w:styleId="Rodap">
    <w:name w:val="footer"/>
    <w:basedOn w:val="Normal"/>
    <w:link w:val="RodapChar"/>
    <w:uiPriority w:val="99"/>
    <w:semiHidden/>
    <w:unhideWhenUsed/>
    <w:rsid w:val="008471D7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8471D7"/>
  </w:style>
  <w:style w:type="paragraph" w:styleId="Textodebalo">
    <w:name w:val="Balloon Text"/>
    <w:basedOn w:val="Normal"/>
    <w:link w:val="TextodebaloChar"/>
    <w:uiPriority w:val="99"/>
    <w:semiHidden/>
    <w:unhideWhenUsed/>
    <w:rsid w:val="008471D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1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633A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C7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denotaderodap1">
    <w:name w:val="Ref. de nota de rodapé1"/>
    <w:rsid w:val="00535576"/>
    <w:rPr>
      <w:vertAlign w:val="superscript"/>
    </w:rPr>
  </w:style>
  <w:style w:type="paragraph" w:styleId="Corpodetexto">
    <w:name w:val="Body Text"/>
    <w:basedOn w:val="Normal"/>
    <w:next w:val="Normal"/>
    <w:link w:val="CorpodetextoChar"/>
    <w:rsid w:val="00535576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suppressAutoHyphens w:val="0"/>
      <w:spacing w:before="120" w:after="120"/>
      <w:ind w:left="2268"/>
      <w:jc w:val="both"/>
    </w:pPr>
    <w:rPr>
      <w:rFonts w:ascii="Arial" w:eastAsia="Times New Roman" w:hAnsi="Arial" w:cs="Times New Roman"/>
      <w:kern w:val="0"/>
      <w:sz w:val="20"/>
      <w:szCs w:val="20"/>
      <w:lang w:eastAsia="ar-SA" w:bidi="ar-SA"/>
    </w:rPr>
  </w:style>
  <w:style w:type="character" w:customStyle="1" w:styleId="CorpodetextoChar">
    <w:name w:val="Corpo de texto Char"/>
    <w:basedOn w:val="Fontepargpadro"/>
    <w:link w:val="Corpodetexto"/>
    <w:rsid w:val="00535576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W-Ttulo1">
    <w:name w:val="WW-Título1"/>
    <w:basedOn w:val="Normal"/>
    <w:rsid w:val="00535576"/>
    <w:pPr>
      <w:tabs>
        <w:tab w:val="left" w:pos="1701"/>
        <w:tab w:val="left" w:pos="4253"/>
      </w:tabs>
      <w:spacing w:before="120" w:line="360" w:lineRule="auto"/>
      <w:jc w:val="center"/>
    </w:pPr>
    <w:rPr>
      <w:rFonts w:eastAsia="Times New Roman" w:cs="Times New Roman"/>
      <w:b/>
      <w:sz w:val="28"/>
      <w:szCs w:val="20"/>
      <w:lang w:eastAsia="ar-SA"/>
    </w:rPr>
  </w:style>
  <w:style w:type="paragraph" w:customStyle="1" w:styleId="Contedodetabela">
    <w:name w:val="Conteúdo de tabela"/>
    <w:basedOn w:val="Normal"/>
    <w:rsid w:val="00535576"/>
    <w:pPr>
      <w:suppressLineNumbers/>
      <w:tabs>
        <w:tab w:val="left" w:pos="1701"/>
      </w:tabs>
    </w:pPr>
    <w:rPr>
      <w:rFonts w:eastAsia="Times New Roman" w:cs="Times New Roman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35576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SubttuloChar">
    <w:name w:val="Subtítulo Char"/>
    <w:basedOn w:val="Fontepargpadro"/>
    <w:link w:val="Subttulo"/>
    <w:uiPriority w:val="11"/>
    <w:rsid w:val="005355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557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nfase">
    <w:name w:val="Emphasis"/>
    <w:basedOn w:val="Fontepargpadro"/>
    <w:uiPriority w:val="20"/>
    <w:qFormat/>
    <w:rsid w:val="0015344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E25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8471D7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8471D7"/>
  </w:style>
  <w:style w:type="paragraph" w:styleId="Rodap">
    <w:name w:val="footer"/>
    <w:basedOn w:val="Normal"/>
    <w:link w:val="RodapChar"/>
    <w:uiPriority w:val="99"/>
    <w:semiHidden/>
    <w:unhideWhenUsed/>
    <w:rsid w:val="008471D7"/>
    <w:pPr>
      <w:widowControl/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RodapChar">
    <w:name w:val="Rodapé Char"/>
    <w:basedOn w:val="Fontepargpadro"/>
    <w:link w:val="Rodap"/>
    <w:uiPriority w:val="99"/>
    <w:semiHidden/>
    <w:rsid w:val="008471D7"/>
  </w:style>
  <w:style w:type="paragraph" w:styleId="Textodebalo">
    <w:name w:val="Balloon Text"/>
    <w:basedOn w:val="Normal"/>
    <w:link w:val="TextodebaloChar"/>
    <w:uiPriority w:val="99"/>
    <w:semiHidden/>
    <w:unhideWhenUsed/>
    <w:rsid w:val="008471D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71D7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633A4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0C76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denotaderodap1">
    <w:name w:val="Ref. de nota de rodapé1"/>
    <w:rsid w:val="00535576"/>
    <w:rPr>
      <w:vertAlign w:val="superscript"/>
    </w:rPr>
  </w:style>
  <w:style w:type="paragraph" w:styleId="Corpodetexto">
    <w:name w:val="Body Text"/>
    <w:basedOn w:val="Normal"/>
    <w:next w:val="Normal"/>
    <w:link w:val="CorpodetextoChar"/>
    <w:rsid w:val="00535576"/>
    <w:pPr>
      <w:widowControl/>
      <w:tabs>
        <w:tab w:val="left" w:pos="-31680"/>
        <w:tab w:val="left" w:pos="-31680"/>
        <w:tab w:val="left" w:pos="-29815"/>
        <w:tab w:val="left" w:pos="-29579"/>
        <w:tab w:val="left" w:pos="-27547"/>
        <w:tab w:val="left" w:pos="-27311"/>
        <w:tab w:val="left" w:pos="-25279"/>
        <w:tab w:val="left" w:pos="-25043"/>
        <w:tab w:val="left" w:pos="-23011"/>
        <w:tab w:val="left" w:pos="-22775"/>
        <w:tab w:val="left" w:pos="-20743"/>
        <w:tab w:val="left" w:pos="-20507"/>
        <w:tab w:val="left" w:pos="-18475"/>
        <w:tab w:val="left" w:pos="-18239"/>
        <w:tab w:val="left" w:pos="-16207"/>
        <w:tab w:val="left" w:pos="-15971"/>
        <w:tab w:val="left" w:pos="-13939"/>
        <w:tab w:val="left" w:pos="-13703"/>
        <w:tab w:val="left" w:pos="-11671"/>
        <w:tab w:val="left" w:pos="-11435"/>
        <w:tab w:val="left" w:pos="-9403"/>
        <w:tab w:val="left" w:pos="-9167"/>
        <w:tab w:val="left" w:pos="-7135"/>
        <w:tab w:val="left" w:pos="-6899"/>
        <w:tab w:val="left" w:pos="-4867"/>
        <w:tab w:val="left" w:pos="-4631"/>
        <w:tab w:val="left" w:pos="-2599"/>
        <w:tab w:val="left" w:pos="-2363"/>
        <w:tab w:val="left" w:pos="-331"/>
        <w:tab w:val="left" w:pos="-95"/>
        <w:tab w:val="left" w:pos="1701"/>
      </w:tabs>
      <w:suppressAutoHyphens w:val="0"/>
      <w:spacing w:before="120" w:after="120"/>
      <w:ind w:left="2268"/>
      <w:jc w:val="both"/>
    </w:pPr>
    <w:rPr>
      <w:rFonts w:ascii="Arial" w:eastAsia="Times New Roman" w:hAnsi="Arial" w:cs="Times New Roman"/>
      <w:kern w:val="0"/>
      <w:sz w:val="20"/>
      <w:szCs w:val="20"/>
      <w:lang w:eastAsia="ar-SA" w:bidi="ar-SA"/>
    </w:rPr>
  </w:style>
  <w:style w:type="character" w:customStyle="1" w:styleId="CorpodetextoChar">
    <w:name w:val="Corpo de texto Char"/>
    <w:basedOn w:val="Fontepargpadro"/>
    <w:link w:val="Corpodetexto"/>
    <w:rsid w:val="00535576"/>
    <w:rPr>
      <w:rFonts w:ascii="Arial" w:eastAsia="Times New Roman" w:hAnsi="Arial" w:cs="Times New Roman"/>
      <w:sz w:val="20"/>
      <w:szCs w:val="20"/>
      <w:lang w:eastAsia="ar-SA"/>
    </w:rPr>
  </w:style>
  <w:style w:type="paragraph" w:customStyle="1" w:styleId="WW-Ttulo1">
    <w:name w:val="WW-Título1"/>
    <w:basedOn w:val="Normal"/>
    <w:rsid w:val="00535576"/>
    <w:pPr>
      <w:tabs>
        <w:tab w:val="left" w:pos="1701"/>
        <w:tab w:val="left" w:pos="4253"/>
      </w:tabs>
      <w:spacing w:before="120" w:line="360" w:lineRule="auto"/>
      <w:jc w:val="center"/>
    </w:pPr>
    <w:rPr>
      <w:rFonts w:eastAsia="Times New Roman" w:cs="Times New Roman"/>
      <w:b/>
      <w:sz w:val="28"/>
      <w:szCs w:val="20"/>
      <w:lang w:eastAsia="ar-SA"/>
    </w:rPr>
  </w:style>
  <w:style w:type="paragraph" w:customStyle="1" w:styleId="Contedodetabela">
    <w:name w:val="Conteúdo de tabela"/>
    <w:basedOn w:val="Normal"/>
    <w:rsid w:val="00535576"/>
    <w:pPr>
      <w:suppressLineNumbers/>
      <w:tabs>
        <w:tab w:val="left" w:pos="1701"/>
      </w:tabs>
    </w:pPr>
    <w:rPr>
      <w:rFonts w:eastAsia="Times New Roman" w:cs="Times New Roman"/>
      <w:sz w:val="20"/>
      <w:szCs w:val="20"/>
      <w:lang w:eastAsia="ar-SA"/>
    </w:rPr>
  </w:style>
  <w:style w:type="paragraph" w:styleId="Subttulo">
    <w:name w:val="Subtitle"/>
    <w:basedOn w:val="Normal"/>
    <w:next w:val="Normal"/>
    <w:link w:val="SubttuloChar"/>
    <w:uiPriority w:val="11"/>
    <w:qFormat/>
    <w:rsid w:val="00535576"/>
    <w:pPr>
      <w:widowControl/>
      <w:numPr>
        <w:ilvl w:val="1"/>
      </w:numPr>
      <w:suppressAutoHyphens w:val="0"/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lang w:eastAsia="en-US" w:bidi="ar-SA"/>
    </w:rPr>
  </w:style>
  <w:style w:type="character" w:customStyle="1" w:styleId="SubttuloChar">
    <w:name w:val="Subtítulo Char"/>
    <w:basedOn w:val="Fontepargpadro"/>
    <w:link w:val="Subttulo"/>
    <w:uiPriority w:val="11"/>
    <w:rsid w:val="005355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PargrafodaLista">
    <w:name w:val="List Paragraph"/>
    <w:basedOn w:val="Normal"/>
    <w:uiPriority w:val="34"/>
    <w:qFormat/>
    <w:rsid w:val="0053557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nfase">
    <w:name w:val="Emphasis"/>
    <w:basedOn w:val="Fontepargpadro"/>
    <w:uiPriority w:val="20"/>
    <w:qFormat/>
    <w:rsid w:val="001534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o@dompedrodealcantara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C4B34-0E71-4522-B792-B4408455C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751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Juridico</cp:lastModifiedBy>
  <cp:revision>3</cp:revision>
  <cp:lastPrinted>2021-03-04T17:12:00Z</cp:lastPrinted>
  <dcterms:created xsi:type="dcterms:W3CDTF">2021-03-04T16:43:00Z</dcterms:created>
  <dcterms:modified xsi:type="dcterms:W3CDTF">2021-03-04T17:15:00Z</dcterms:modified>
</cp:coreProperties>
</file>